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882650</wp:posOffset>
                </wp:positionH>
                <wp:positionV relativeFrom="paragraph">
                  <wp:posOffset>-306070</wp:posOffset>
                </wp:positionV>
                <wp:extent cx="2547620" cy="1532890"/>
                <wp:effectExtent l="0" t="0" r="0" b="0"/>
                <wp:wrapNone/>
                <wp:docPr id="1" name="Изображение 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 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2547720" cy="15328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Изображение 1" stroked="f" o:allowincell="f" style="position:absolute;margin-left:69.5pt;margin-top:-24.1pt;width:200.55pt;height:120.65pt;mso-wrap-style:none;v-text-anchor:middle" type="_x0000_t75">
                <v:imagedata r:id="rId3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Нейрофитнес в действии: как сохранить здоровье мозга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Головной мозг - один из самых удивительных органов человеческого тела, и дело тут в сочетании невероятной сложности, хрупкости и пока ещё не до конца разгаданных тайн. 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Мозг координирует работу всех систем: регулирует дыхание, сердцебиение, пищеварение, температуру тела, а ещё отвечает за высшие функции — мышление, память, речь, эмоции и сознание. По сути, он — главный пульт, который связывает нас с миром и самим собой. Как научиться грамотно управлять этим пультом, обеспечить долгосрочные нейронные связи и сохранить ясное мышление до глубокой старости, рассказал главный невролог минздрава Приморского края, заведующий неврологическим отделением Приморской краевой конической больницы №1 </w:t>
      </w:r>
      <w:r>
        <w:rPr>
          <w:rFonts w:cs="Times New Roman" w:ascii="Times New Roman" w:hAnsi="Times New Roman"/>
          <w:b/>
          <w:sz w:val="24"/>
          <w:szCs w:val="24"/>
        </w:rPr>
        <w:t>Дмитрий Новиков.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- Дмитрий Вениаминович, почему гипертонию называют «тихим убийцей» и как часто человеку без симптомов нужно измерять давление, чтобы не пропустить критический уровень?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Гипертонию или артериальную гипертензию называют «тихим убийцей» из-за её коварного бессимптомного течения, которое может долго оставаться незамеченным, но при этом постепенно и незаметно разрушает жизненно важные органы. Главная опасность в том, что на ранних стадиях пациент годами не ощущает тревожных симптомов: самочувствие остаётся нормальным, нет ни сильных головных болей, ни головокружений, ни других явных недомоганий. Организм как бы адаптируется к постепенному повышению давления, и человек привыкает к нему.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взрослого человека, не имеющего жалоб и установленных диагнозов, рекомендуется проверять артериальное давление  не реже одного раза в год в рамках профилактического осмотра. Но если возраст превышает 40 лет или имеются факторы риска (например, избыточный вес или наследственная предрасположенность), контроль стоит проводить чаще — примерно раз в полгода.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при случайном замере вы обнаружили цифры 140/90 мм рт. ст. и выше, это повод для повторных измерений в спокойной обстановке и последующей консультации со специалистом для оценки рисков.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- Многие боятся «привыкания» к таблеткам. Что опаснее: пожизненный прием препаратов или неконтролируемое давление, которое «бьет» по сосудам мозга?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- </w:t>
      </w:r>
      <w:r>
        <w:rPr>
          <w:rFonts w:cs="Times New Roman" w:ascii="Times New Roman" w:hAnsi="Times New Roman"/>
          <w:sz w:val="24"/>
          <w:szCs w:val="24"/>
        </w:rPr>
        <w:t xml:space="preserve">С медицинской точки зрения неконтролируемое артериальное давление представляет значительно большую угрозу для жизни и здоровья, чем необходимость постоянного приема лекарств. Страх «привыкания» к таблеткам от давления является распространенным заблуждением, так как препараты для лечения гипертонии не вызывают зависимости в биологическом смысле.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Пожизненный прием обусловлен тем, что современная медицина пока не умеет полностью излечивать причину гипертонии, но умеет эффективно контролировать ее проявления, защищая органы-мишени.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- Существуют ли «суперфуды», которые реально восстанавливают эластичность сосудов?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В доказательной медицине не существует одного «магического» продукта, способного мгновенно восстановить сосуды, однако выделяются группы продуктов с подтвержденным положительным влиянием на внутренний слой сосудов.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Жирная морская рыба, богатая Омега-3 кислотами, объективно снижает уровень системного воспаления и помогает поддерживать вязкость крови в норме. Зеленые листовые овощи, такие как шпинат и руккола, содержат природные нитраты, которые способствуют выработке оксида азота — главного фактора расслабления и расширения сосудов.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продуктам с доказанной эффективностью также относятся ягоды (особенно темные: черника, ежевика), содержащие антоцианы, которые защищают стенки капилляров от окислительного повреждения. Важную роль играют и орехи, богатые витамином Е и полезными жирами. Стоит помнить, что эластичность сосудов — это результат не употребления конкретного суперфуда, а общего баланса рациона, где продукты-защитники преобладают над продуктами-разрушителями в долгосрочной перспективе.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- Многие считают, что спать 4–5 часов — это нормально, если чувствуешь бодрость. О чем говорит такой режим с точки зрения риска деменции, и можно ли «выспаться» за выходные?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Научные исследования в области нейрофизиологии подтверждают, что хронический сон продолжительностью 4–5 часов создает критические риски для здоровья мозга, даже если субъективно человек чувствует себя бодрым. Основная опасность заключается в нарушении работы глимфатической системы — уникального механизма очистки мозга, который активируется преимущественно во время глубоких фаз сна. В этот период межклеточное пространство расширяется, позволяя спинномозговой жидкости вымывать продукты жизнедеятельности нейронов, включая токсичный белок бета-амилоид. Именно накопление этого белка является одним из главных маркеров развития болезни Альцгеймера и других форм деменции.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Когда время сна сокращается до критического минимума, процесс «уборки» мозга не завершается, что ведет к постепенному накоплению нейротоксинов. Субъективное ощущение бодрости при таком режиме часто является результатом работы гормонов стресса — кортизола и адреналина, которые маскируют реальное истощение нервной системы. Со временем этот адаптивный механизм изнашивается, что проявляется в снижении когнитивных функций, памяти и способности к обучению задолго до постановки диагноза деменции.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- До какого возраста мозг способен создавать новые нейронные связи, и что делать, если в 60 лет выучить иностранный язык кажется «слишком поздно»?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Мозг сохраняет способность создавать новые нейронные связи на протяжении всей жизни благодаря нейропластичности. Ранее считалось, что после определенного возраста структура мозга становится неизменной, однако современные исследования подтверждают протекание нейрогенеза даже в глубокой старости. Хотя скорость обработки информации и формирования синапсов может снижаться в сравнении с юношеским возрастом, способность к обучению и интеграции новых знаний никуда не исчезает.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Убеждение о том, что в 60 лет «слишком поздно» учить язык, чаще является психологическим барьером, а не биологическим ограничением.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- Почему одиночество приравнивают к фактору риска развития деменции?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Взаимосвязь одиночества и дегенеративных процессов в мозге объясняется тем, что человеческий мозг по своей природе является социальным органом. Когда человек лишен полноценного живого общения, мозг переходит в режим постоянной гипербдительности, что резко повышает уровень кортизола. Постоянный стресс от изоляции буквально «изнашивает» нейроны, препятствуя их обновлению и ускоряя процессы старения.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- Какие три обследования рекомендуете пройти в возрасте 45+, чтобы оценить риски для мозга, помимо обычного терапевтического осмотра?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Первым критически важным исследованием является дуплексное сканирование брахиоцефальных артерий — это ультразвуковое исследование сосудов шеи, которые питают головной мозг. В возрасте 45 лет и старше важно оценить состояние стенок артерий на наличие атеросклеротических бляшек, так как даже бессимптомное сужение сосудов значительно повышает риск когнитивных нарушений в будущем.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Вторым необходимым шагом является проведение расширенного липидного профиля крови и анализа на уровень гомоцистеина. Высокий уровень гомоцистеина повреждает внутреннюю стенку сосудов, что негативно сказывается на микроциркуляции внутри мозга и считается одним из маркеров риска развития нейродегенеративных процессов. </w:t>
      </w:r>
    </w:p>
    <w:p>
      <w:pPr>
        <w:pStyle w:val="Normal"/>
        <w:spacing w:lineRule="auto" w:line="240"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Третье важное обследование - проверка когнитивного статуса с использованием профессиональных нейропсихологических тестов и шкал у специалиста. Такое тестирование позволяет зафиксировать «точку отсчета» и выявить тонкие изменения в скорости реакции или памяти, которые человек не замечает в повседневной жизни, но которые могут указывать на необходимость коррекции образа жизни или питания прямо сейчас.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3</Pages>
  <Words>963</Words>
  <Characters>6619</Characters>
  <CharactersWithSpaces>7574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2026-07-07T04:33:00Z</dcterms:created>
  <dc:creator>Оператор</dc:creator>
  <dc:description/>
  <dc:language>ru-RU</dc:language>
  <cp:lastModifiedBy/>
  <dcterms:modified xsi:type="dcterms:W3CDTF">2026-07-07T14:39:15Z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